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7A76" w14:textId="77777777" w:rsidR="0007583D" w:rsidRDefault="0007583D" w:rsidP="0007583D">
      <w:pPr>
        <w:pStyle w:val="NormalWeb"/>
        <w:spacing w:before="0" w:beforeAutospacing="0" w:after="0" w:afterAutospacing="0"/>
        <w:jc w:val="center"/>
      </w:pPr>
      <w:r>
        <w:rPr>
          <w:b/>
          <w:bCs/>
          <w:color w:val="000000"/>
          <w:sz w:val="26"/>
          <w:szCs w:val="26"/>
        </w:rPr>
        <w:t>VIỆT BẮC</w:t>
      </w:r>
    </w:p>
    <w:p w14:paraId="4361CA4C" w14:textId="77777777" w:rsidR="0007583D" w:rsidRDefault="0007583D" w:rsidP="0007583D">
      <w:pPr>
        <w:pStyle w:val="NormalWeb"/>
        <w:spacing w:before="0" w:beforeAutospacing="0" w:after="0" w:afterAutospacing="0"/>
        <w:jc w:val="right"/>
      </w:pP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b/>
          <w:bCs/>
          <w:color w:val="000000"/>
          <w:sz w:val="26"/>
          <w:szCs w:val="26"/>
        </w:rPr>
        <w:t>Tố Hữu</w:t>
      </w:r>
    </w:p>
    <w:p w14:paraId="199A9FC0" w14:textId="77777777" w:rsidR="0007583D" w:rsidRDefault="0007583D" w:rsidP="0007583D">
      <w:pPr>
        <w:pStyle w:val="NormalWeb"/>
        <w:spacing w:before="0" w:beforeAutospacing="0" w:after="0" w:afterAutospacing="0"/>
      </w:pPr>
      <w:r>
        <w:rPr>
          <w:b/>
          <w:bCs/>
          <w:color w:val="000000"/>
          <w:sz w:val="26"/>
          <w:szCs w:val="26"/>
        </w:rPr>
        <w:t>PHẦN MỘT: TÁC GIẢ TỐ HỮU</w:t>
      </w:r>
    </w:p>
    <w:p w14:paraId="5BEF4FEE" w14:textId="77777777" w:rsidR="0007583D" w:rsidRDefault="0007583D" w:rsidP="0007583D">
      <w:pPr>
        <w:pStyle w:val="NormalWeb"/>
        <w:numPr>
          <w:ilvl w:val="0"/>
          <w:numId w:val="1"/>
        </w:numPr>
        <w:spacing w:before="0" w:beforeAutospacing="0" w:after="0" w:afterAutospacing="0"/>
        <w:jc w:val="both"/>
        <w:textAlignment w:val="baseline"/>
        <w:rPr>
          <w:b/>
          <w:bCs/>
          <w:color w:val="000000"/>
          <w:sz w:val="26"/>
          <w:szCs w:val="26"/>
        </w:rPr>
      </w:pPr>
      <w:r>
        <w:rPr>
          <w:b/>
          <w:bCs/>
          <w:color w:val="000000"/>
          <w:sz w:val="26"/>
          <w:szCs w:val="26"/>
        </w:rPr>
        <w:t>Vài nét về tiểu sử</w:t>
      </w:r>
    </w:p>
    <w:p w14:paraId="06DA4CBC" w14:textId="77777777" w:rsidR="0007583D" w:rsidRDefault="0007583D" w:rsidP="0007583D">
      <w:pPr>
        <w:pStyle w:val="NormalWeb"/>
        <w:spacing w:before="0" w:beforeAutospacing="0" w:after="0" w:afterAutospacing="0"/>
        <w:jc w:val="both"/>
      </w:pPr>
      <w:r>
        <w:rPr>
          <w:color w:val="000000"/>
          <w:sz w:val="26"/>
          <w:szCs w:val="26"/>
        </w:rPr>
        <w:t>- Tố Hữu (1920-2002), tên thật là Nguyễn Kim Thành</w:t>
      </w:r>
    </w:p>
    <w:p w14:paraId="7FBE71A7" w14:textId="77777777" w:rsidR="0007583D" w:rsidRDefault="0007583D" w:rsidP="0007583D">
      <w:pPr>
        <w:pStyle w:val="NormalWeb"/>
        <w:spacing w:before="0" w:beforeAutospacing="0" w:after="0" w:afterAutospacing="0"/>
        <w:jc w:val="both"/>
      </w:pPr>
      <w:r>
        <w:rPr>
          <w:color w:val="000000"/>
          <w:sz w:val="26"/>
          <w:szCs w:val="26"/>
        </w:rPr>
        <w:t>- Quê ở làng Phù Lai, xã Quảng Thọ, huyện Quảng Điền, tỉnh Thừa Thiên Huế.</w:t>
      </w:r>
    </w:p>
    <w:p w14:paraId="481B1E0F" w14:textId="77777777" w:rsidR="0007583D" w:rsidRDefault="0007583D" w:rsidP="0007583D">
      <w:pPr>
        <w:pStyle w:val="NormalWeb"/>
        <w:spacing w:before="0" w:beforeAutospacing="0" w:after="0" w:afterAutospacing="0"/>
        <w:jc w:val="both"/>
      </w:pPr>
      <w:r>
        <w:rPr>
          <w:color w:val="000000"/>
          <w:sz w:val="26"/>
          <w:szCs w:val="26"/>
        </w:rPr>
        <w:t>- Cuộc đời:</w:t>
      </w:r>
    </w:p>
    <w:p w14:paraId="535D122B" w14:textId="77777777" w:rsidR="0007583D" w:rsidRDefault="0007583D" w:rsidP="0007583D">
      <w:pPr>
        <w:pStyle w:val="NormalWeb"/>
        <w:spacing w:before="0" w:beforeAutospacing="0" w:after="0" w:afterAutospacing="0"/>
        <w:jc w:val="both"/>
      </w:pPr>
      <w:r>
        <w:rPr>
          <w:color w:val="000000"/>
          <w:sz w:val="26"/>
          <w:szCs w:val="26"/>
        </w:rPr>
        <w:t>+ Thời thơ ấu:</w:t>
      </w:r>
    </w:p>
    <w:p w14:paraId="348EEAF7" w14:textId="77777777" w:rsidR="0007583D" w:rsidRDefault="0007583D" w:rsidP="0007583D">
      <w:pPr>
        <w:pStyle w:val="NormalWeb"/>
        <w:numPr>
          <w:ilvl w:val="0"/>
          <w:numId w:val="2"/>
        </w:numPr>
        <w:spacing w:before="0" w:beforeAutospacing="0" w:after="0" w:afterAutospacing="0"/>
        <w:ind w:left="1440"/>
        <w:jc w:val="both"/>
        <w:textAlignment w:val="baseline"/>
        <w:rPr>
          <w:color w:val="000000"/>
          <w:sz w:val="26"/>
          <w:szCs w:val="26"/>
        </w:rPr>
      </w:pPr>
      <w:r>
        <w:rPr>
          <w:color w:val="000000"/>
          <w:sz w:val="26"/>
          <w:szCs w:val="26"/>
        </w:rPr>
        <w:t>Sinh ra trong một gia đình nhà nho nghèo.</w:t>
      </w:r>
    </w:p>
    <w:p w14:paraId="69D8DC6C" w14:textId="77777777" w:rsidR="0007583D" w:rsidRDefault="0007583D" w:rsidP="0007583D">
      <w:pPr>
        <w:pStyle w:val="NormalWeb"/>
        <w:numPr>
          <w:ilvl w:val="0"/>
          <w:numId w:val="2"/>
        </w:numPr>
        <w:spacing w:before="0" w:beforeAutospacing="0" w:after="0" w:afterAutospacing="0"/>
        <w:ind w:left="1440"/>
        <w:jc w:val="both"/>
        <w:textAlignment w:val="baseline"/>
        <w:rPr>
          <w:color w:val="000000"/>
          <w:sz w:val="26"/>
          <w:szCs w:val="26"/>
        </w:rPr>
      </w:pPr>
      <w:r>
        <w:rPr>
          <w:color w:val="000000"/>
          <w:sz w:val="26"/>
          <w:szCs w:val="26"/>
        </w:rPr>
        <w:t>Được cha mẹ truyền cho tình yêu dành cho văn học dân gian.</w:t>
      </w:r>
    </w:p>
    <w:p w14:paraId="3F8CFB25" w14:textId="77777777" w:rsidR="0007583D" w:rsidRDefault="0007583D" w:rsidP="0007583D">
      <w:pPr>
        <w:pStyle w:val="NormalWeb"/>
        <w:numPr>
          <w:ilvl w:val="0"/>
          <w:numId w:val="2"/>
        </w:numPr>
        <w:spacing w:before="0" w:beforeAutospacing="0" w:after="0" w:afterAutospacing="0"/>
        <w:ind w:left="1440"/>
        <w:jc w:val="both"/>
        <w:textAlignment w:val="baseline"/>
        <w:rPr>
          <w:color w:val="000000"/>
          <w:sz w:val="26"/>
          <w:szCs w:val="26"/>
        </w:rPr>
      </w:pPr>
      <w:r>
        <w:rPr>
          <w:color w:val="000000"/>
          <w:sz w:val="26"/>
          <w:szCs w:val="26"/>
        </w:rPr>
        <w:t>Mồ côi mẹ năm 12 tuổi.</w:t>
      </w:r>
    </w:p>
    <w:p w14:paraId="1E8B811A" w14:textId="77777777" w:rsidR="0007583D" w:rsidRDefault="0007583D" w:rsidP="0007583D">
      <w:pPr>
        <w:pStyle w:val="NormalWeb"/>
        <w:spacing w:before="0" w:beforeAutospacing="0" w:after="0" w:afterAutospacing="0"/>
        <w:jc w:val="both"/>
      </w:pPr>
      <w:r>
        <w:rPr>
          <w:color w:val="000000"/>
          <w:sz w:val="26"/>
          <w:szCs w:val="26"/>
        </w:rPr>
        <w:t>+ Thời thanh niên:</w:t>
      </w:r>
    </w:p>
    <w:p w14:paraId="68E480EF" w14:textId="77777777" w:rsidR="0007583D" w:rsidRDefault="0007583D" w:rsidP="0007583D">
      <w:pPr>
        <w:pStyle w:val="NormalWeb"/>
        <w:numPr>
          <w:ilvl w:val="0"/>
          <w:numId w:val="3"/>
        </w:numPr>
        <w:spacing w:before="0" w:beforeAutospacing="0" w:after="0" w:afterAutospacing="0"/>
        <w:ind w:left="1440"/>
        <w:jc w:val="both"/>
        <w:textAlignment w:val="baseline"/>
        <w:rPr>
          <w:color w:val="000000"/>
          <w:sz w:val="26"/>
          <w:szCs w:val="26"/>
        </w:rPr>
      </w:pPr>
      <w:r>
        <w:rPr>
          <w:color w:val="000000"/>
          <w:sz w:val="26"/>
          <w:szCs w:val="26"/>
        </w:rPr>
        <w:t>Năm 1938, được kết nạp Đảng Cộng Sản Đông Dương.</w:t>
      </w:r>
    </w:p>
    <w:p w14:paraId="21333D66" w14:textId="77777777" w:rsidR="0007583D" w:rsidRDefault="0007583D" w:rsidP="0007583D">
      <w:pPr>
        <w:pStyle w:val="NormalWeb"/>
        <w:numPr>
          <w:ilvl w:val="0"/>
          <w:numId w:val="3"/>
        </w:numPr>
        <w:spacing w:before="0" w:beforeAutospacing="0" w:after="0" w:afterAutospacing="0"/>
        <w:ind w:left="1440"/>
        <w:jc w:val="both"/>
        <w:textAlignment w:val="baseline"/>
        <w:rPr>
          <w:color w:val="000000"/>
          <w:sz w:val="26"/>
          <w:szCs w:val="26"/>
        </w:rPr>
      </w:pPr>
      <w:r>
        <w:rPr>
          <w:color w:val="000000"/>
          <w:sz w:val="26"/>
          <w:szCs w:val="26"/>
        </w:rPr>
        <w:t>Năm 1939, bị thực dân Pháp bắt giam.</w:t>
      </w:r>
    </w:p>
    <w:p w14:paraId="45C72D19" w14:textId="77777777" w:rsidR="0007583D" w:rsidRDefault="0007583D" w:rsidP="0007583D">
      <w:pPr>
        <w:pStyle w:val="NormalWeb"/>
        <w:numPr>
          <w:ilvl w:val="0"/>
          <w:numId w:val="3"/>
        </w:numPr>
        <w:spacing w:before="0" w:beforeAutospacing="0" w:after="0" w:afterAutospacing="0"/>
        <w:ind w:left="1440"/>
        <w:jc w:val="both"/>
        <w:textAlignment w:val="baseline"/>
        <w:rPr>
          <w:color w:val="000000"/>
          <w:sz w:val="26"/>
          <w:szCs w:val="26"/>
        </w:rPr>
      </w:pPr>
      <w:r>
        <w:rPr>
          <w:color w:val="000000"/>
          <w:sz w:val="26"/>
          <w:szCs w:val="26"/>
        </w:rPr>
        <w:t>Năm 1942, vượt ngục, tiếp tục hoạt động cách mạng.</w:t>
      </w:r>
    </w:p>
    <w:p w14:paraId="0519F705" w14:textId="77777777" w:rsidR="0007583D" w:rsidRDefault="0007583D" w:rsidP="0007583D">
      <w:pPr>
        <w:pStyle w:val="NormalWeb"/>
        <w:numPr>
          <w:ilvl w:val="0"/>
          <w:numId w:val="3"/>
        </w:numPr>
        <w:spacing w:before="0" w:beforeAutospacing="0" w:after="0" w:afterAutospacing="0"/>
        <w:ind w:left="1440"/>
        <w:jc w:val="both"/>
        <w:textAlignment w:val="baseline"/>
        <w:rPr>
          <w:rFonts w:ascii="Arial" w:hAnsi="Arial" w:cs="Arial"/>
          <w:color w:val="000000"/>
          <w:sz w:val="26"/>
          <w:szCs w:val="26"/>
        </w:rPr>
      </w:pPr>
      <w:r>
        <w:rPr>
          <w:color w:val="000000"/>
          <w:sz w:val="26"/>
          <w:szCs w:val="26"/>
        </w:rPr>
        <w:t>Cách mạng tháng Tám: c</w:t>
      </w:r>
      <w:r>
        <w:rPr>
          <w:color w:val="000000"/>
          <w:sz w:val="26"/>
          <w:szCs w:val="26"/>
          <w:shd w:val="clear" w:color="auto" w:fill="FFFFFF"/>
        </w:rPr>
        <w:t>hủ tịch Ủy ban khởi nghĩa Huế.</w:t>
      </w:r>
    </w:p>
    <w:p w14:paraId="5026339D" w14:textId="77777777" w:rsidR="0007583D" w:rsidRDefault="0007583D" w:rsidP="0007583D">
      <w:pPr>
        <w:pStyle w:val="NormalWeb"/>
        <w:spacing w:before="0" w:beforeAutospacing="0" w:after="0" w:afterAutospacing="0"/>
        <w:jc w:val="both"/>
      </w:pPr>
      <w:r>
        <w:rPr>
          <w:color w:val="000000"/>
          <w:sz w:val="26"/>
          <w:szCs w:val="26"/>
        </w:rPr>
        <w:t>+ Thời kì giữ những cương vị trọng yếu:</w:t>
      </w:r>
    </w:p>
    <w:p w14:paraId="6496DBBC" w14:textId="77777777" w:rsidR="0007583D" w:rsidRDefault="0007583D" w:rsidP="0007583D">
      <w:pPr>
        <w:pStyle w:val="NormalWeb"/>
        <w:numPr>
          <w:ilvl w:val="0"/>
          <w:numId w:val="4"/>
        </w:numPr>
        <w:spacing w:before="0" w:beforeAutospacing="0" w:after="0" w:afterAutospacing="0"/>
        <w:ind w:left="1440"/>
        <w:jc w:val="both"/>
        <w:textAlignment w:val="baseline"/>
        <w:rPr>
          <w:color w:val="000000"/>
          <w:sz w:val="26"/>
          <w:szCs w:val="26"/>
        </w:rPr>
      </w:pPr>
      <w:r>
        <w:rPr>
          <w:color w:val="000000"/>
          <w:sz w:val="26"/>
          <w:szCs w:val="26"/>
        </w:rPr>
        <w:t>Trong kháng chiến chống Pháp: đặc trách văn hoá văn nghệ ở cơ quan trung ương Đảng.</w:t>
      </w:r>
    </w:p>
    <w:p w14:paraId="0A78A300" w14:textId="77777777" w:rsidR="0007583D" w:rsidRDefault="0007583D" w:rsidP="0007583D">
      <w:pPr>
        <w:pStyle w:val="NormalWeb"/>
        <w:numPr>
          <w:ilvl w:val="0"/>
          <w:numId w:val="4"/>
        </w:numPr>
        <w:spacing w:before="0" w:beforeAutospacing="0" w:after="0" w:afterAutospacing="0"/>
        <w:ind w:left="1440"/>
        <w:jc w:val="both"/>
        <w:textAlignment w:val="baseline"/>
        <w:rPr>
          <w:color w:val="000000"/>
          <w:sz w:val="26"/>
          <w:szCs w:val="26"/>
        </w:rPr>
      </w:pPr>
      <w:r>
        <w:rPr>
          <w:color w:val="000000"/>
          <w:sz w:val="26"/>
          <w:szCs w:val="26"/>
        </w:rPr>
        <w:t>Kháng chiến chống Pháp và Mỹ: liên tục giữ những chức vụ quan trọng trong bộ máy lãnh đạo của Đảng và Nhà nước.</w:t>
      </w:r>
    </w:p>
    <w:p w14:paraId="5111F976" w14:textId="77777777" w:rsidR="0007583D" w:rsidRDefault="0007583D" w:rsidP="004A72F3">
      <w:pPr>
        <w:pStyle w:val="NormalWeb"/>
        <w:numPr>
          <w:ilvl w:val="0"/>
          <w:numId w:val="4"/>
        </w:numPr>
        <w:spacing w:before="0" w:beforeAutospacing="0" w:after="0" w:afterAutospacing="0"/>
        <w:ind w:left="1440"/>
        <w:textAlignment w:val="baseline"/>
        <w:rPr>
          <w:color w:val="000000"/>
          <w:sz w:val="26"/>
          <w:szCs w:val="26"/>
        </w:rPr>
      </w:pPr>
      <w:r>
        <w:rPr>
          <w:color w:val="000000"/>
          <w:sz w:val="26"/>
          <w:szCs w:val="26"/>
        </w:rPr>
        <w:t>Được tặng giải thưởng HCM về văn học nghệ thuật năm 1996.</w:t>
      </w:r>
    </w:p>
    <w:p w14:paraId="399C0221" w14:textId="77777777" w:rsidR="0007583D" w:rsidRDefault="0007583D" w:rsidP="004A72F3">
      <w:pPr>
        <w:pStyle w:val="NormalWeb"/>
        <w:numPr>
          <w:ilvl w:val="0"/>
          <w:numId w:val="5"/>
        </w:numPr>
        <w:spacing w:before="0" w:beforeAutospacing="0" w:after="0" w:afterAutospacing="0"/>
        <w:textAlignment w:val="baseline"/>
        <w:rPr>
          <w:b/>
          <w:bCs/>
          <w:color w:val="000000"/>
          <w:sz w:val="26"/>
          <w:szCs w:val="26"/>
        </w:rPr>
      </w:pPr>
      <w:r>
        <w:rPr>
          <w:b/>
          <w:bCs/>
          <w:color w:val="000000"/>
          <w:sz w:val="26"/>
          <w:szCs w:val="26"/>
        </w:rPr>
        <w:t>Đường cách mạng - đường thơ: </w:t>
      </w:r>
    </w:p>
    <w:p w14:paraId="310A72CC" w14:textId="77777777" w:rsidR="0007583D" w:rsidRDefault="0007583D" w:rsidP="004A72F3">
      <w:pPr>
        <w:pStyle w:val="NormalWeb"/>
        <w:numPr>
          <w:ilvl w:val="0"/>
          <w:numId w:val="6"/>
        </w:numPr>
        <w:spacing w:before="0" w:beforeAutospacing="0" w:after="0" w:afterAutospacing="0"/>
        <w:textAlignment w:val="baseline"/>
        <w:rPr>
          <w:color w:val="000000"/>
          <w:sz w:val="26"/>
          <w:szCs w:val="26"/>
        </w:rPr>
      </w:pPr>
      <w:r>
        <w:rPr>
          <w:color w:val="000000"/>
          <w:sz w:val="26"/>
          <w:szCs w:val="26"/>
        </w:rPr>
        <w:t>Là một trong những lá cờ đầu của nền văn nghệ cách mạng Việt Nam. </w:t>
      </w:r>
    </w:p>
    <w:p w14:paraId="78E2C888" w14:textId="77777777" w:rsidR="0007583D" w:rsidRDefault="0007583D" w:rsidP="004A72F3">
      <w:pPr>
        <w:pStyle w:val="NormalWeb"/>
        <w:numPr>
          <w:ilvl w:val="0"/>
          <w:numId w:val="6"/>
        </w:numPr>
        <w:spacing w:before="0" w:beforeAutospacing="0" w:after="0" w:afterAutospacing="0"/>
        <w:textAlignment w:val="baseline"/>
        <w:rPr>
          <w:color w:val="000000"/>
          <w:sz w:val="26"/>
          <w:szCs w:val="26"/>
        </w:rPr>
      </w:pPr>
      <w:r>
        <w:rPr>
          <w:color w:val="000000"/>
          <w:sz w:val="26"/>
          <w:szCs w:val="26"/>
        </w:rPr>
        <w:t>Các chặng đường thơ của Tố Hữu luôn gắn bó và phản ánh chân thật những chặng đường cách mạng đầy gian khổ hi sinh nhưng cũng nhiều thắng lợi vinh quang của dân tộc.</w:t>
      </w:r>
    </w:p>
    <w:p w14:paraId="2F34141A" w14:textId="1EF52DD8" w:rsidR="0007583D" w:rsidRPr="004A72F3" w:rsidRDefault="0007583D" w:rsidP="004A72F3">
      <w:pPr>
        <w:pStyle w:val="NormalWeb"/>
        <w:numPr>
          <w:ilvl w:val="0"/>
          <w:numId w:val="7"/>
        </w:numPr>
        <w:spacing w:before="0" w:beforeAutospacing="0" w:after="0" w:afterAutospacing="0"/>
        <w:textAlignment w:val="baseline"/>
        <w:rPr>
          <w:b/>
          <w:bCs/>
          <w:i/>
          <w:iCs/>
          <w:color w:val="000000"/>
          <w:sz w:val="26"/>
          <w:szCs w:val="26"/>
        </w:rPr>
      </w:pPr>
      <w:r w:rsidRPr="004A72F3">
        <w:rPr>
          <w:b/>
          <w:bCs/>
          <w:i/>
          <w:iCs/>
          <w:color w:val="000000"/>
          <w:sz w:val="26"/>
          <w:szCs w:val="26"/>
        </w:rPr>
        <w:t>Từ</w:t>
      </w:r>
      <w:r w:rsidR="004A72F3">
        <w:rPr>
          <w:b/>
          <w:bCs/>
          <w:i/>
          <w:iCs/>
          <w:color w:val="000000"/>
          <w:sz w:val="26"/>
          <w:szCs w:val="26"/>
        </w:rPr>
        <w:t xml:space="preserve"> </w:t>
      </w:r>
      <w:r w:rsidRPr="004A72F3">
        <w:rPr>
          <w:b/>
          <w:bCs/>
          <w:i/>
          <w:iCs/>
          <w:color w:val="000000"/>
          <w:sz w:val="26"/>
          <w:szCs w:val="26"/>
        </w:rPr>
        <w:t>ấy (1937 – 1946)</w:t>
      </w:r>
      <w:r w:rsidRPr="004A72F3">
        <w:rPr>
          <w:b/>
          <w:bCs/>
          <w:i/>
          <w:iCs/>
          <w:color w:val="000000"/>
          <w:sz w:val="26"/>
          <w:szCs w:val="26"/>
        </w:rPr>
        <w:br/>
      </w:r>
      <w:r w:rsidRPr="004A72F3">
        <w:rPr>
          <w:color w:val="000000"/>
          <w:sz w:val="26"/>
          <w:szCs w:val="26"/>
        </w:rPr>
        <w:t>- Chặng đường đầu tiên của đời thơ Tố Hữu, 10 năm làm thơ và hoạt động sôi nổi: giác ngộ, trải qua thử thách và trưởng thành.</w:t>
      </w:r>
      <w:r w:rsidRPr="004A72F3">
        <w:rPr>
          <w:color w:val="000000"/>
          <w:sz w:val="26"/>
          <w:szCs w:val="26"/>
        </w:rPr>
        <w:br/>
        <w:t xml:space="preserve">- Gồm 3 phần: </w:t>
      </w:r>
      <w:r w:rsidRPr="004A72F3">
        <w:rPr>
          <w:i/>
          <w:iCs/>
          <w:color w:val="000000"/>
          <w:sz w:val="26"/>
          <w:szCs w:val="26"/>
        </w:rPr>
        <w:t>Máu lửa (1937 - 1939), Xiềng xích (1939 - 1942), Giải phóng (1942 - 1946)</w:t>
      </w:r>
    </w:p>
    <w:p w14:paraId="7BF3E54F" w14:textId="77777777" w:rsidR="0007583D" w:rsidRPr="004A72F3" w:rsidRDefault="0007583D" w:rsidP="004A72F3">
      <w:pPr>
        <w:pStyle w:val="NormalWeb"/>
        <w:numPr>
          <w:ilvl w:val="0"/>
          <w:numId w:val="7"/>
        </w:numPr>
        <w:spacing w:before="0" w:beforeAutospacing="0" w:after="0" w:afterAutospacing="0"/>
        <w:textAlignment w:val="baseline"/>
        <w:rPr>
          <w:b/>
          <w:bCs/>
          <w:i/>
          <w:iCs/>
          <w:color w:val="000000"/>
          <w:sz w:val="26"/>
          <w:szCs w:val="26"/>
        </w:rPr>
      </w:pPr>
      <w:r w:rsidRPr="004A72F3">
        <w:rPr>
          <w:b/>
          <w:bCs/>
          <w:i/>
          <w:iCs/>
          <w:color w:val="000000"/>
          <w:sz w:val="26"/>
          <w:szCs w:val="26"/>
        </w:rPr>
        <w:t>Việt Bắc (1946 - 1954)</w:t>
      </w:r>
      <w:r w:rsidRPr="004A72F3">
        <w:rPr>
          <w:b/>
          <w:bCs/>
          <w:i/>
          <w:iCs/>
          <w:color w:val="000000"/>
          <w:sz w:val="26"/>
          <w:szCs w:val="26"/>
        </w:rPr>
        <w:br/>
      </w:r>
      <w:r w:rsidRPr="004A72F3">
        <w:rPr>
          <w:i/>
          <w:iCs/>
          <w:color w:val="000000"/>
          <w:sz w:val="26"/>
          <w:szCs w:val="26"/>
        </w:rPr>
        <w:t xml:space="preserve">- </w:t>
      </w:r>
      <w:r w:rsidRPr="004A72F3">
        <w:rPr>
          <w:color w:val="000000"/>
          <w:sz w:val="26"/>
          <w:szCs w:val="26"/>
        </w:rPr>
        <w:t>Hướng vào quần chúng cách mạng, đậm tính sử thi.</w:t>
      </w:r>
      <w:r w:rsidRPr="004A72F3">
        <w:rPr>
          <w:color w:val="000000"/>
          <w:sz w:val="26"/>
          <w:szCs w:val="26"/>
        </w:rPr>
        <w:br/>
        <w:t>- Tiếng ca hùng tráng, thiết tha về cuộc kháng chiến chống Pháp và những con người kháng chiến.</w:t>
      </w:r>
      <w:r w:rsidRPr="004A72F3">
        <w:rPr>
          <w:color w:val="000000"/>
          <w:sz w:val="26"/>
          <w:szCs w:val="26"/>
        </w:rPr>
        <w:br/>
        <w:t>- Phản ánh khí thế chiến thắng hào hùng, tình cảm bồi hồi, xúc động của dân tộc trong những giờ phút lịch sử.</w:t>
      </w:r>
    </w:p>
    <w:p w14:paraId="56B10CEC" w14:textId="77777777" w:rsidR="0007583D" w:rsidRPr="004A72F3" w:rsidRDefault="0007583D" w:rsidP="004A72F3">
      <w:pPr>
        <w:pStyle w:val="NormalWeb"/>
        <w:numPr>
          <w:ilvl w:val="0"/>
          <w:numId w:val="7"/>
        </w:numPr>
        <w:spacing w:before="0" w:beforeAutospacing="0" w:after="0" w:afterAutospacing="0"/>
        <w:textAlignment w:val="baseline"/>
        <w:rPr>
          <w:b/>
          <w:bCs/>
          <w:i/>
          <w:iCs/>
          <w:color w:val="000000"/>
          <w:sz w:val="26"/>
          <w:szCs w:val="26"/>
        </w:rPr>
      </w:pPr>
      <w:r w:rsidRPr="004A72F3">
        <w:rPr>
          <w:b/>
          <w:bCs/>
          <w:i/>
          <w:iCs/>
          <w:color w:val="000000"/>
          <w:sz w:val="26"/>
          <w:szCs w:val="26"/>
        </w:rPr>
        <w:t>Gió lộng (1955 - 1961)</w:t>
      </w:r>
      <w:r w:rsidRPr="004A72F3">
        <w:rPr>
          <w:b/>
          <w:bCs/>
          <w:i/>
          <w:iCs/>
          <w:color w:val="000000"/>
          <w:sz w:val="26"/>
          <w:szCs w:val="26"/>
        </w:rPr>
        <w:br/>
      </w:r>
      <w:r w:rsidRPr="004A72F3">
        <w:rPr>
          <w:i/>
          <w:iCs/>
          <w:color w:val="000000"/>
          <w:sz w:val="26"/>
          <w:szCs w:val="26"/>
        </w:rPr>
        <w:t xml:space="preserve">- </w:t>
      </w:r>
      <w:r w:rsidRPr="004A72F3">
        <w:rPr>
          <w:color w:val="000000"/>
          <w:sz w:val="26"/>
          <w:szCs w:val="26"/>
        </w:rPr>
        <w:t>Giai đoạn xây dựng chủ nghĩa xã hội ở miền Bắc và đấu tranh thống nhất đất nước.</w:t>
      </w:r>
      <w:r w:rsidRPr="004A72F3">
        <w:rPr>
          <w:color w:val="000000"/>
          <w:sz w:val="26"/>
          <w:szCs w:val="26"/>
        </w:rPr>
        <w:br/>
        <w:t>- Bày tỏ niềm tin vào cuộc sống mới XHCN, tình cảm thiết tha, sâu nặng với miền Nam và ca ngợi tinh thần quốc tế vô sản.</w:t>
      </w:r>
      <w:r w:rsidRPr="004A72F3">
        <w:rPr>
          <w:b/>
          <w:bCs/>
          <w:color w:val="000000"/>
          <w:sz w:val="26"/>
          <w:szCs w:val="26"/>
        </w:rPr>
        <w:t> </w:t>
      </w:r>
    </w:p>
    <w:p w14:paraId="61499213" w14:textId="77777777" w:rsidR="0007583D" w:rsidRPr="002E3DA1" w:rsidRDefault="0007583D" w:rsidP="004A72F3">
      <w:pPr>
        <w:pStyle w:val="NormalWeb"/>
        <w:numPr>
          <w:ilvl w:val="0"/>
          <w:numId w:val="7"/>
        </w:numPr>
        <w:spacing w:before="0" w:beforeAutospacing="0" w:after="0" w:afterAutospacing="0"/>
        <w:textAlignment w:val="baseline"/>
        <w:rPr>
          <w:b/>
          <w:bCs/>
          <w:i/>
          <w:iCs/>
          <w:color w:val="000000"/>
          <w:sz w:val="26"/>
          <w:szCs w:val="26"/>
        </w:rPr>
      </w:pPr>
      <w:r w:rsidRPr="002E3DA1">
        <w:rPr>
          <w:b/>
          <w:bCs/>
          <w:i/>
          <w:iCs/>
          <w:color w:val="000000"/>
          <w:sz w:val="26"/>
          <w:szCs w:val="26"/>
        </w:rPr>
        <w:lastRenderedPageBreak/>
        <w:t>Ra trận (1962 - 1971)</w:t>
      </w:r>
      <w:r w:rsidRPr="002E3DA1">
        <w:rPr>
          <w:color w:val="000000"/>
          <w:sz w:val="26"/>
          <w:szCs w:val="26"/>
        </w:rPr>
        <w:t xml:space="preserve"> và </w:t>
      </w:r>
      <w:r w:rsidRPr="002E3DA1">
        <w:rPr>
          <w:b/>
          <w:bCs/>
          <w:i/>
          <w:iCs/>
          <w:color w:val="000000"/>
          <w:sz w:val="26"/>
          <w:szCs w:val="26"/>
        </w:rPr>
        <w:t>Máu và hoa (1972 - 1977)</w:t>
      </w:r>
      <w:r w:rsidRPr="002E3DA1">
        <w:rPr>
          <w:b/>
          <w:bCs/>
          <w:i/>
          <w:iCs/>
          <w:color w:val="000000"/>
          <w:sz w:val="26"/>
          <w:szCs w:val="26"/>
        </w:rPr>
        <w:br/>
      </w:r>
      <w:r w:rsidRPr="002E3DA1">
        <w:rPr>
          <w:i/>
          <w:iCs/>
          <w:color w:val="000000"/>
          <w:sz w:val="26"/>
          <w:szCs w:val="26"/>
        </w:rPr>
        <w:t xml:space="preserve">- </w:t>
      </w:r>
      <w:r w:rsidRPr="002E3DA1">
        <w:rPr>
          <w:color w:val="000000"/>
          <w:sz w:val="26"/>
          <w:szCs w:val="26"/>
        </w:rPr>
        <w:t>Âm vang khí thế quyết liệt của cuộc kháng chiến chống Mĩ và niềm vui toàn thắng.</w:t>
      </w:r>
      <w:r w:rsidRPr="002E3DA1">
        <w:rPr>
          <w:color w:val="000000"/>
          <w:sz w:val="26"/>
          <w:szCs w:val="26"/>
        </w:rPr>
        <w:br/>
        <w:t>- Ra trận: bản anh hùng ca về "miền Nam trong lửa đạn sáng ngời".</w:t>
      </w:r>
      <w:r w:rsidRPr="002E3DA1">
        <w:rPr>
          <w:color w:val="000000"/>
          <w:sz w:val="26"/>
          <w:szCs w:val="26"/>
        </w:rPr>
        <w:br/>
        <w:t>- Máu và hoa: chặng đường cách mạng đầy gian khổ, khẳng định niềm tin chiến thắng.</w:t>
      </w:r>
    </w:p>
    <w:p w14:paraId="5E75C2A9" w14:textId="77777777" w:rsidR="0007583D" w:rsidRPr="002E3DA1" w:rsidRDefault="0007583D" w:rsidP="004A72F3">
      <w:pPr>
        <w:pStyle w:val="NormalWeb"/>
        <w:numPr>
          <w:ilvl w:val="0"/>
          <w:numId w:val="7"/>
        </w:numPr>
        <w:spacing w:before="0" w:beforeAutospacing="0" w:after="0" w:afterAutospacing="0"/>
        <w:textAlignment w:val="baseline"/>
        <w:rPr>
          <w:b/>
          <w:bCs/>
          <w:i/>
          <w:iCs/>
          <w:color w:val="000000"/>
          <w:sz w:val="26"/>
          <w:szCs w:val="26"/>
        </w:rPr>
      </w:pPr>
      <w:r w:rsidRPr="002E3DA1">
        <w:rPr>
          <w:b/>
          <w:bCs/>
          <w:i/>
          <w:iCs/>
          <w:color w:val="000000"/>
          <w:sz w:val="26"/>
          <w:szCs w:val="26"/>
        </w:rPr>
        <w:t xml:space="preserve">Một tiếng đờn (1992), Ta với ta (1999): </w:t>
      </w:r>
      <w:r w:rsidRPr="002E3DA1">
        <w:rPr>
          <w:color w:val="000000"/>
          <w:sz w:val="26"/>
          <w:szCs w:val="26"/>
        </w:rPr>
        <w:t>Chiêm nghiệm về cuộc đời và con người, kiên định với niềm tin vào lí tưởng và con đường cách mạng.</w:t>
      </w:r>
    </w:p>
    <w:p w14:paraId="27151B55" w14:textId="77777777" w:rsidR="0007583D" w:rsidRPr="002E3DA1" w:rsidRDefault="0007583D" w:rsidP="004A72F3">
      <w:pPr>
        <w:pStyle w:val="NormalWeb"/>
        <w:spacing w:before="0" w:beforeAutospacing="0" w:after="0" w:afterAutospacing="0"/>
        <w:rPr>
          <w:b/>
          <w:bCs/>
          <w:color w:val="000000"/>
          <w:sz w:val="26"/>
          <w:szCs w:val="26"/>
        </w:rPr>
      </w:pPr>
      <w:r w:rsidRPr="002E3DA1">
        <w:rPr>
          <w:b/>
          <w:bCs/>
          <w:color w:val="000000"/>
          <w:sz w:val="26"/>
          <w:szCs w:val="26"/>
        </w:rPr>
        <w:t>III.  Phong cách thơ Tố Hữu</w:t>
      </w:r>
      <w:r w:rsidRPr="002E3DA1">
        <w:rPr>
          <w:b/>
          <w:bCs/>
          <w:color w:val="000000"/>
          <w:sz w:val="26"/>
          <w:szCs w:val="26"/>
        </w:rPr>
        <w:br/>
      </w:r>
      <w:r w:rsidRPr="002E3DA1">
        <w:rPr>
          <w:b/>
          <w:bCs/>
          <w:i/>
          <w:iCs/>
          <w:color w:val="000000"/>
          <w:sz w:val="26"/>
          <w:szCs w:val="26"/>
        </w:rPr>
        <w:t xml:space="preserve">1. Về nội dung: </w:t>
      </w:r>
      <w:r w:rsidRPr="002E3DA1">
        <w:rPr>
          <w:color w:val="000000"/>
          <w:sz w:val="26"/>
          <w:szCs w:val="26"/>
        </w:rPr>
        <w:t xml:space="preserve">Thơ Tố Hữu mang tính chất </w:t>
      </w:r>
      <w:r w:rsidRPr="002E3DA1">
        <w:rPr>
          <w:b/>
          <w:bCs/>
          <w:i/>
          <w:iCs/>
          <w:color w:val="000000"/>
          <w:sz w:val="26"/>
          <w:szCs w:val="26"/>
        </w:rPr>
        <w:t xml:space="preserve">trữ tình chính trị </w:t>
      </w:r>
      <w:r w:rsidRPr="002E3DA1">
        <w:rPr>
          <w:color w:val="000000"/>
          <w:sz w:val="26"/>
          <w:szCs w:val="26"/>
        </w:rPr>
        <w:t>sâu sắc.</w:t>
      </w:r>
      <w:r w:rsidRPr="002E3DA1">
        <w:rPr>
          <w:color w:val="000000"/>
          <w:sz w:val="26"/>
          <w:szCs w:val="26"/>
        </w:rPr>
        <w:br/>
        <w:t>- Hướng đến cái ta chung: lẽ sống lớn, tình cảm lớn, niềm vui lớn của con người cách mạng, của cả dân tộc.</w:t>
      </w:r>
      <w:r w:rsidRPr="002E3DA1">
        <w:rPr>
          <w:color w:val="000000"/>
          <w:sz w:val="26"/>
          <w:szCs w:val="26"/>
        </w:rPr>
        <w:br/>
        <w:t>- Mang đậm tính sử thi: những sự kiện chính trị lớn của đất nước là đối tượng thể hiện và là nguồn cảm hứng cho thơ.</w:t>
      </w:r>
      <w:r w:rsidRPr="002E3DA1">
        <w:rPr>
          <w:color w:val="000000"/>
          <w:sz w:val="26"/>
          <w:szCs w:val="26"/>
        </w:rPr>
        <w:br/>
        <w:t>- Những tư tưởng lớn của thời đại, những tình cảm lớn của con người, những sự kiện lịch sử trọng đại của dân tộc được phản ánh qua giọng thơ tâm tình, ngọt ngào, thương mến.</w:t>
      </w:r>
      <w:r w:rsidRPr="002E3DA1">
        <w:rPr>
          <w:color w:val="000000"/>
          <w:sz w:val="26"/>
          <w:szCs w:val="26"/>
        </w:rPr>
        <w:br/>
      </w:r>
      <w:r w:rsidRPr="002E3DA1">
        <w:rPr>
          <w:b/>
          <w:bCs/>
          <w:color w:val="000000"/>
          <w:sz w:val="26"/>
          <w:szCs w:val="26"/>
        </w:rPr>
        <w:t xml:space="preserve">2. Về nghệ thuật: </w:t>
      </w:r>
    </w:p>
    <w:p w14:paraId="66B9AC7A" w14:textId="33B7E09A" w:rsidR="0007583D" w:rsidRPr="002E3DA1" w:rsidRDefault="0007583D" w:rsidP="004A72F3">
      <w:pPr>
        <w:pStyle w:val="NormalWeb"/>
        <w:spacing w:before="0" w:beforeAutospacing="0" w:after="0" w:afterAutospacing="0"/>
      </w:pPr>
      <w:r w:rsidRPr="002E3DA1">
        <w:rPr>
          <w:color w:val="000000"/>
          <w:sz w:val="26"/>
          <w:szCs w:val="26"/>
        </w:rPr>
        <w:t xml:space="preserve">Thơ Tố Hữu mang </w:t>
      </w:r>
      <w:r w:rsidRPr="002E3DA1">
        <w:rPr>
          <w:b/>
          <w:bCs/>
          <w:i/>
          <w:iCs/>
          <w:color w:val="000000"/>
          <w:sz w:val="26"/>
          <w:szCs w:val="26"/>
        </w:rPr>
        <w:t>tính dân tộc rất đậm đà</w:t>
      </w:r>
      <w:r w:rsidRPr="002E3DA1">
        <w:rPr>
          <w:color w:val="000000"/>
          <w:sz w:val="26"/>
          <w:szCs w:val="26"/>
        </w:rPr>
        <w:t>.</w:t>
      </w:r>
      <w:r w:rsidRPr="002E3DA1">
        <w:rPr>
          <w:color w:val="000000"/>
          <w:sz w:val="26"/>
          <w:szCs w:val="26"/>
        </w:rPr>
        <w:br/>
        <w:t>- Thể thơ: vận dụng thành công thể thơ dân tộc (thơ lục bát, thơ thất ngôn).</w:t>
      </w:r>
      <w:r w:rsidRPr="002E3DA1">
        <w:rPr>
          <w:color w:val="000000"/>
          <w:sz w:val="26"/>
          <w:szCs w:val="26"/>
        </w:rPr>
        <w:br/>
        <w:t xml:space="preserve">- Ngôn ngữ: </w:t>
      </w:r>
      <w:r w:rsidRPr="002E3DA1">
        <w:rPr>
          <w:color w:val="000000"/>
          <w:sz w:val="26"/>
          <w:szCs w:val="26"/>
        </w:rPr>
        <w:br/>
        <w:t>+ Sử dụng từ ngữ và cách nói quen thuộc.</w:t>
      </w:r>
      <w:r w:rsidRPr="002E3DA1">
        <w:rPr>
          <w:color w:val="000000"/>
          <w:sz w:val="26"/>
          <w:szCs w:val="26"/>
        </w:rPr>
        <w:br/>
        <w:t>+ Phát huy được tính nhạc của tiếng Việt.</w:t>
      </w:r>
      <w:r w:rsidRPr="002E3DA1">
        <w:rPr>
          <w:color w:val="000000"/>
          <w:sz w:val="26"/>
          <w:szCs w:val="26"/>
        </w:rPr>
        <w:br/>
      </w:r>
      <w:r w:rsidRPr="002E3DA1">
        <w:rPr>
          <w:b/>
          <w:bCs/>
          <w:color w:val="000000"/>
          <w:sz w:val="26"/>
          <w:szCs w:val="26"/>
        </w:rPr>
        <w:t>IV.Kết</w:t>
      </w:r>
      <w:r w:rsidR="002E3DA1">
        <w:rPr>
          <w:b/>
          <w:bCs/>
          <w:color w:val="000000"/>
          <w:sz w:val="26"/>
          <w:szCs w:val="26"/>
        </w:rPr>
        <w:t xml:space="preserve"> </w:t>
      </w:r>
      <w:r w:rsidRPr="002E3DA1">
        <w:rPr>
          <w:b/>
          <w:bCs/>
          <w:color w:val="000000"/>
          <w:sz w:val="26"/>
          <w:szCs w:val="26"/>
        </w:rPr>
        <w:t>luận</w:t>
      </w:r>
      <w:r w:rsidRPr="002E3DA1">
        <w:rPr>
          <w:b/>
          <w:bCs/>
          <w:color w:val="000000"/>
          <w:sz w:val="26"/>
          <w:szCs w:val="26"/>
        </w:rPr>
        <w:br/>
        <w:t xml:space="preserve">- </w:t>
      </w:r>
      <w:r w:rsidRPr="002E3DA1">
        <w:rPr>
          <w:color w:val="000000"/>
          <w:sz w:val="26"/>
          <w:szCs w:val="26"/>
        </w:rPr>
        <w:t>Thơ Tố Hữu là tấm gương trong sáng phản chiếu tâm hồn một người chiến sĩ cách mạng, phản chiếu tâm hồn dân tộc, đời sống dân tộc trên con đường lớn của cách mạng.</w:t>
      </w:r>
      <w:r w:rsidRPr="002E3DA1">
        <w:rPr>
          <w:color w:val="000000"/>
          <w:sz w:val="26"/>
          <w:szCs w:val="26"/>
        </w:rPr>
        <w:br/>
        <w:t>- Thơ Tố Hữu là sự kết hợp hài hòa hai yếu tố: cách mạng và dân tộc.</w:t>
      </w:r>
      <w:r w:rsidRPr="002E3DA1">
        <w:rPr>
          <w:color w:val="000000"/>
          <w:sz w:val="26"/>
          <w:szCs w:val="26"/>
        </w:rPr>
        <w:br/>
        <w:t>- Phong cách thơ Tố Hữu là thành tựu xuất sắc của thơ ca cách mạng, một nền thơ luôn coi vận mệnh của dân tộc là lẽ sống lớn nhất.</w:t>
      </w:r>
    </w:p>
    <w:p w14:paraId="66D4CA1C" w14:textId="77777777" w:rsidR="003F32B7" w:rsidRPr="002E3DA1" w:rsidRDefault="003F32B7" w:rsidP="004A72F3">
      <w:pPr>
        <w:rPr>
          <w:rFonts w:ascii="Times New Roman" w:hAnsi="Times New Roman" w:cs="Times New Roman"/>
        </w:rPr>
      </w:pPr>
    </w:p>
    <w:p w14:paraId="0DAC51F4" w14:textId="77777777" w:rsidR="00710656" w:rsidRPr="002E3DA1" w:rsidRDefault="00710656">
      <w:pPr>
        <w:rPr>
          <w:rFonts w:ascii="Times New Roman" w:hAnsi="Times New Roman" w:cs="Times New Roman"/>
        </w:rPr>
      </w:pPr>
    </w:p>
    <w:sectPr w:rsidR="00710656" w:rsidRPr="002E3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2E9"/>
    <w:multiLevelType w:val="multilevel"/>
    <w:tmpl w:val="57DADE22"/>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A53D7"/>
    <w:multiLevelType w:val="hybridMultilevel"/>
    <w:tmpl w:val="48BCACC8"/>
    <w:lvl w:ilvl="0" w:tplc="E30E5556">
      <w:start w:val="2"/>
      <w:numFmt w:val="upperRoman"/>
      <w:lvlText w:val="%1."/>
      <w:lvlJc w:val="right"/>
      <w:pPr>
        <w:tabs>
          <w:tab w:val="num" w:pos="720"/>
        </w:tabs>
        <w:ind w:left="720" w:hanging="360"/>
      </w:pPr>
    </w:lvl>
    <w:lvl w:ilvl="1" w:tplc="29F03908" w:tentative="1">
      <w:start w:val="1"/>
      <w:numFmt w:val="decimal"/>
      <w:lvlText w:val="%2."/>
      <w:lvlJc w:val="left"/>
      <w:pPr>
        <w:tabs>
          <w:tab w:val="num" w:pos="1440"/>
        </w:tabs>
        <w:ind w:left="1440" w:hanging="360"/>
      </w:pPr>
    </w:lvl>
    <w:lvl w:ilvl="2" w:tplc="42AADFBE" w:tentative="1">
      <w:start w:val="1"/>
      <w:numFmt w:val="decimal"/>
      <w:lvlText w:val="%3."/>
      <w:lvlJc w:val="left"/>
      <w:pPr>
        <w:tabs>
          <w:tab w:val="num" w:pos="2160"/>
        </w:tabs>
        <w:ind w:left="2160" w:hanging="360"/>
      </w:pPr>
    </w:lvl>
    <w:lvl w:ilvl="3" w:tplc="1460E3B8" w:tentative="1">
      <w:start w:val="1"/>
      <w:numFmt w:val="decimal"/>
      <w:lvlText w:val="%4."/>
      <w:lvlJc w:val="left"/>
      <w:pPr>
        <w:tabs>
          <w:tab w:val="num" w:pos="2880"/>
        </w:tabs>
        <w:ind w:left="2880" w:hanging="360"/>
      </w:pPr>
    </w:lvl>
    <w:lvl w:ilvl="4" w:tplc="A712F438" w:tentative="1">
      <w:start w:val="1"/>
      <w:numFmt w:val="decimal"/>
      <w:lvlText w:val="%5."/>
      <w:lvlJc w:val="left"/>
      <w:pPr>
        <w:tabs>
          <w:tab w:val="num" w:pos="3600"/>
        </w:tabs>
        <w:ind w:left="3600" w:hanging="360"/>
      </w:pPr>
    </w:lvl>
    <w:lvl w:ilvl="5" w:tplc="ABF69D7E" w:tentative="1">
      <w:start w:val="1"/>
      <w:numFmt w:val="decimal"/>
      <w:lvlText w:val="%6."/>
      <w:lvlJc w:val="left"/>
      <w:pPr>
        <w:tabs>
          <w:tab w:val="num" w:pos="4320"/>
        </w:tabs>
        <w:ind w:left="4320" w:hanging="360"/>
      </w:pPr>
    </w:lvl>
    <w:lvl w:ilvl="6" w:tplc="606EF3BC" w:tentative="1">
      <w:start w:val="1"/>
      <w:numFmt w:val="decimal"/>
      <w:lvlText w:val="%7."/>
      <w:lvlJc w:val="left"/>
      <w:pPr>
        <w:tabs>
          <w:tab w:val="num" w:pos="5040"/>
        </w:tabs>
        <w:ind w:left="5040" w:hanging="360"/>
      </w:pPr>
    </w:lvl>
    <w:lvl w:ilvl="7" w:tplc="21BEE698" w:tentative="1">
      <w:start w:val="1"/>
      <w:numFmt w:val="decimal"/>
      <w:lvlText w:val="%8."/>
      <w:lvlJc w:val="left"/>
      <w:pPr>
        <w:tabs>
          <w:tab w:val="num" w:pos="5760"/>
        </w:tabs>
        <w:ind w:left="5760" w:hanging="360"/>
      </w:pPr>
    </w:lvl>
    <w:lvl w:ilvl="8" w:tplc="D37AA348" w:tentative="1">
      <w:start w:val="1"/>
      <w:numFmt w:val="decimal"/>
      <w:lvlText w:val="%9."/>
      <w:lvlJc w:val="left"/>
      <w:pPr>
        <w:tabs>
          <w:tab w:val="num" w:pos="6480"/>
        </w:tabs>
        <w:ind w:left="6480" w:hanging="360"/>
      </w:pPr>
    </w:lvl>
  </w:abstractNum>
  <w:abstractNum w:abstractNumId="2" w15:restartNumberingAfterBreak="0">
    <w:nsid w:val="34072B58"/>
    <w:multiLevelType w:val="multilevel"/>
    <w:tmpl w:val="3A88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A5DC1"/>
    <w:multiLevelType w:val="multilevel"/>
    <w:tmpl w:val="136C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F7B76"/>
    <w:multiLevelType w:val="multilevel"/>
    <w:tmpl w:val="62C4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700E6"/>
    <w:multiLevelType w:val="multilevel"/>
    <w:tmpl w:val="49B2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DD35ED"/>
    <w:multiLevelType w:val="multilevel"/>
    <w:tmpl w:val="2906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upperRoman"/>
        <w:lvlText w:val="%1."/>
        <w:lvlJc w:val="right"/>
      </w:lvl>
    </w:lvlOverride>
  </w:num>
  <w:num w:numId="2">
    <w:abstractNumId w:val="2"/>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3D"/>
    <w:rsid w:val="0007583D"/>
    <w:rsid w:val="002E3DA1"/>
    <w:rsid w:val="003F32B7"/>
    <w:rsid w:val="004A72F3"/>
    <w:rsid w:val="0071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E6E8"/>
  <w15:chartTrackingRefBased/>
  <w15:docId w15:val="{59EDC49D-103B-4E42-A30E-263C184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7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dc:creator>
  <cp:keywords/>
  <dc:description/>
  <cp:lastModifiedBy>tn</cp:lastModifiedBy>
  <cp:revision>4</cp:revision>
  <dcterms:created xsi:type="dcterms:W3CDTF">2021-09-23T04:05:00Z</dcterms:created>
  <dcterms:modified xsi:type="dcterms:W3CDTF">2021-09-28T01:27:00Z</dcterms:modified>
</cp:coreProperties>
</file>